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E5E06" w:rsidRPr="00B62E34" w:rsidTr="009849EF">
        <w:tc>
          <w:tcPr>
            <w:tcW w:w="4139" w:type="dxa"/>
          </w:tcPr>
          <w:p w:rsidR="00B62E34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84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</w:t>
            </w:r>
          </w:p>
          <w:p w:rsidR="00B62E34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5E5E06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Коломийської міської ради 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новій редакції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зв’язку з зміною штатного розпису управління комунального господарства міської ради</w:t>
      </w:r>
      <w:r w:rsid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Управління комунального господарства Коломийської міської ради </w:t>
      </w:r>
      <w:r w:rsidR="0055513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55513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06" w:rsidRPr="00767B8C" w:rsidRDefault="005E5E06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ість рішення міської ради від </w:t>
      </w:r>
      <w:r w:rsidR="00767B8C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.0</w:t>
      </w:r>
      <w:r w:rsidR="00767B8C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.2019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№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</w:t>
      </w:r>
      <w:r w:rsidR="00767B8C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984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767B8C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1/2019</w:t>
      </w:r>
      <w:r w:rsidR="00F31560" w:rsidRPr="00767B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господар</w:t>
      </w:r>
      <w:r w:rsidR="000D01B3" w:rsidRPr="00767B8C">
        <w:rPr>
          <w:rFonts w:ascii="Times New Roman" w:hAnsi="Times New Roman" w:cs="Times New Roman"/>
          <w:sz w:val="28"/>
          <w:szCs w:val="28"/>
          <w:lang w:val="uk-UA"/>
        </w:rPr>
        <w:t>ства Коломийської міської ради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Володимира ГРИГОРУКА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0720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87000" w:rsidRPr="00587000">
        <w:rPr>
          <w:rFonts w:ascii="Times New Roman" w:hAnsi="Times New Roman" w:cs="Times New Roman"/>
          <w:sz w:val="28"/>
          <w:szCs w:val="28"/>
          <w:lang w:val="uk-UA"/>
        </w:rPr>
        <w:t>Віктор Ф</w:t>
      </w:r>
      <w:r w:rsidR="00587000">
        <w:rPr>
          <w:rFonts w:ascii="Times New Roman" w:hAnsi="Times New Roman" w:cs="Times New Roman"/>
          <w:sz w:val="28"/>
          <w:szCs w:val="28"/>
          <w:lang w:val="uk-UA"/>
        </w:rPr>
        <w:t>ІТЬО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B3" w:rsidRDefault="000D01B3">
      <w:pPr>
        <w:pStyle w:val="aa"/>
        <w:ind w:left="5387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ЗАТВЕРДЖЕНО</w:t>
      </w: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рішення міської ради </w:t>
      </w:r>
    </w:p>
    <w:p w:rsidR="00CA1405" w:rsidRPr="005E5E06" w:rsidRDefault="00CA1405">
      <w:pPr>
        <w:pStyle w:val="aa"/>
        <w:ind w:left="5387"/>
        <w:jc w:val="both"/>
        <w:rPr>
          <w:b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від __________№ ______</w:t>
      </w:r>
    </w:p>
    <w:p w:rsidR="00CA1405" w:rsidRDefault="00CA1405">
      <w:pPr>
        <w:pStyle w:val="aa"/>
        <w:jc w:val="center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center"/>
        <w:rPr>
          <w:sz w:val="24"/>
          <w:szCs w:val="24"/>
          <w:lang w:val="uk-UA"/>
        </w:rPr>
      </w:pPr>
    </w:p>
    <w:p w:rsidR="00CA1405" w:rsidRPr="009849EF" w:rsidRDefault="00CA1405">
      <w:pPr>
        <w:pStyle w:val="aa"/>
        <w:jc w:val="center"/>
        <w:rPr>
          <w:b/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ПОЛОЖЕННЯ</w:t>
      </w:r>
    </w:p>
    <w:p w:rsidR="00CA1405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5E5E06" w:rsidRDefault="009849EF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CA1405" w:rsidRDefault="00CA1405">
      <w:pPr>
        <w:pStyle w:val="aa"/>
        <w:jc w:val="both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both"/>
        <w:rPr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1. Загальні положення</w:t>
      </w:r>
    </w:p>
    <w:p w:rsidR="00CA1405" w:rsidRPr="009849EF" w:rsidRDefault="00CA1405">
      <w:pPr>
        <w:pStyle w:val="aa"/>
        <w:ind w:firstLine="708"/>
        <w:jc w:val="both"/>
        <w:rPr>
          <w:sz w:val="24"/>
          <w:szCs w:val="24"/>
          <w:lang w:val="uk-UA"/>
        </w:rPr>
      </w:pPr>
    </w:p>
    <w:p w:rsidR="00CA1405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Управління) є виконавчим органом Коломийської міської ради. 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створен</w:t>
      </w:r>
      <w:r w:rsidR="00401AE2">
        <w:rPr>
          <w:sz w:val="28"/>
          <w:szCs w:val="28"/>
          <w:lang w:val="uk-UA"/>
        </w:rPr>
        <w:t>о</w:t>
      </w:r>
      <w:r w:rsidRPr="005E5E06">
        <w:rPr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AB3766">
        <w:rPr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 xml:space="preserve">єднаної територіальної громади. </w:t>
      </w:r>
    </w:p>
    <w:p w:rsidR="005E5E06" w:rsidRP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 своїй діяльності Управління керується Конституцією України, Законами України “Про місц</w:t>
      </w:r>
      <w:r w:rsidR="00B4175B" w:rsidRPr="00AB3766">
        <w:rPr>
          <w:sz w:val="28"/>
          <w:szCs w:val="28"/>
          <w:lang w:val="uk-UA"/>
        </w:rPr>
        <w:t>еве самоврядування в Україні”, “</w:t>
      </w:r>
      <w:r w:rsidRPr="00AB3766">
        <w:rPr>
          <w:sz w:val="28"/>
          <w:szCs w:val="28"/>
          <w:lang w:val="uk-UA"/>
        </w:rPr>
        <w:t>Про службу в органах місцевого с</w:t>
      </w:r>
      <w:r w:rsidR="00B4175B" w:rsidRPr="00AB3766">
        <w:rPr>
          <w:sz w:val="28"/>
          <w:szCs w:val="28"/>
          <w:lang w:val="uk-UA"/>
        </w:rPr>
        <w:t>амоврядування”, “</w:t>
      </w:r>
      <w:r w:rsidRPr="00AB3766">
        <w:rPr>
          <w:sz w:val="28"/>
          <w:szCs w:val="28"/>
          <w:lang w:val="uk-UA"/>
        </w:rPr>
        <w:t>Про запобігання корупції”,постановами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цим Положенням та іншими нормативними актами.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CA1405" w:rsidRP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9849EF" w:rsidRDefault="00CA1405">
      <w:pPr>
        <w:pStyle w:val="aa"/>
        <w:jc w:val="both"/>
        <w:rPr>
          <w:sz w:val="25"/>
          <w:szCs w:val="25"/>
          <w:lang w:val="uk-UA"/>
        </w:rPr>
      </w:pPr>
    </w:p>
    <w:p w:rsidR="000F6CA3" w:rsidRDefault="000F6CA3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lastRenderedPageBreak/>
        <w:t>2. Основні завдання і функції Управління</w:t>
      </w:r>
    </w:p>
    <w:p w:rsidR="00CA1405" w:rsidRPr="009849EF" w:rsidRDefault="00CA1405">
      <w:pPr>
        <w:pStyle w:val="aa"/>
        <w:jc w:val="center"/>
        <w:rPr>
          <w:b/>
          <w:sz w:val="25"/>
          <w:szCs w:val="25"/>
          <w:lang w:val="uk-UA"/>
        </w:rPr>
      </w:pPr>
    </w:p>
    <w:p w:rsidR="005E5E06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5104E">
        <w:rPr>
          <w:sz w:val="28"/>
          <w:szCs w:val="28"/>
          <w:lang w:val="uk-UA"/>
        </w:rPr>
        <w:t xml:space="preserve">дійснення </w:t>
      </w:r>
      <w:r w:rsidR="00CA1405" w:rsidRPr="005E5E06">
        <w:rPr>
          <w:sz w:val="28"/>
          <w:szCs w:val="28"/>
          <w:lang w:val="uk-UA"/>
        </w:rPr>
        <w:t>контролю за утриманням об’єктів благоустрою та комунального майна.</w:t>
      </w:r>
    </w:p>
    <w:p w:rsidR="005E5E06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r w:rsidR="005E5E06">
        <w:rPr>
          <w:sz w:val="28"/>
          <w:szCs w:val="28"/>
          <w:lang w:val="uk-UA"/>
        </w:rPr>
        <w:t>розробці</w:t>
      </w:r>
      <w:r w:rsidR="00CA1405" w:rsidRPr="005E5E06">
        <w:rPr>
          <w:sz w:val="28"/>
          <w:szCs w:val="28"/>
          <w:lang w:val="uk-UA"/>
        </w:rPr>
        <w:t xml:space="preserve"> с</w:t>
      </w:r>
      <w:r w:rsidR="005E5E06">
        <w:rPr>
          <w:sz w:val="28"/>
          <w:szCs w:val="28"/>
          <w:lang w:val="uk-UA"/>
        </w:rPr>
        <w:t>истеми заходів для</w:t>
      </w:r>
      <w:r w:rsidR="00CA1405" w:rsidRPr="005E5E06">
        <w:rPr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01AE2" w:rsidRDefault="00CA1405" w:rsidP="006A744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401AE2">
        <w:rPr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01AE2">
        <w:rPr>
          <w:sz w:val="28"/>
          <w:szCs w:val="28"/>
          <w:lang w:val="uk-UA"/>
        </w:rPr>
        <w:t xml:space="preserve">в тому числі </w:t>
      </w:r>
      <w:r w:rsidRPr="00401AE2">
        <w:rPr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01AE2">
        <w:rPr>
          <w:sz w:val="28"/>
          <w:szCs w:val="28"/>
          <w:lang w:val="uk-UA"/>
        </w:rPr>
        <w:t>,</w:t>
      </w:r>
      <w:r w:rsidRPr="00401AE2">
        <w:rPr>
          <w:sz w:val="28"/>
          <w:szCs w:val="28"/>
          <w:lang w:val="uk-UA"/>
        </w:rPr>
        <w:t xml:space="preserve"> в межахкоштів виді</w:t>
      </w:r>
      <w:r w:rsidR="006D44B6" w:rsidRPr="00401AE2">
        <w:rPr>
          <w:sz w:val="28"/>
          <w:szCs w:val="28"/>
          <w:lang w:val="uk-UA"/>
        </w:rPr>
        <w:t>лених з бюджетів всіх</w:t>
      </w:r>
      <w:r w:rsidR="0095104E" w:rsidRPr="00401AE2">
        <w:rPr>
          <w:sz w:val="28"/>
          <w:szCs w:val="28"/>
          <w:lang w:val="uk-UA"/>
        </w:rPr>
        <w:t xml:space="preserve"> рівнів.</w:t>
      </w:r>
    </w:p>
    <w:p w:rsidR="008C5248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>
        <w:rPr>
          <w:sz w:val="28"/>
          <w:szCs w:val="28"/>
          <w:lang w:val="uk-UA"/>
        </w:rPr>
        <w:t xml:space="preserve">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роботи комісій з обстеження стану об’єктів благоустрою та інших об’єктів комунального господарства з метою встановлення їхньої відповідності санітарним і технічним нормам.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Підготовка пропозицій щодо проведення капітального та поточного ремонтів об’єктів благоустро</w:t>
      </w:r>
      <w:r w:rsidR="00401AE2">
        <w:rPr>
          <w:sz w:val="28"/>
          <w:szCs w:val="28"/>
          <w:lang w:val="uk-UA"/>
        </w:rPr>
        <w:t>ю</w:t>
      </w:r>
      <w:r w:rsidRPr="0095104E">
        <w:rPr>
          <w:sz w:val="28"/>
          <w:szCs w:val="28"/>
          <w:lang w:val="uk-UA"/>
        </w:rPr>
        <w:t xml:space="preserve"> та іншого комунального майна.</w:t>
      </w:r>
    </w:p>
    <w:p w:rsidR="0095104E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</w:t>
      </w:r>
      <w:r w:rsidR="00CA1405" w:rsidRPr="0095104E">
        <w:rPr>
          <w:sz w:val="28"/>
          <w:szCs w:val="28"/>
          <w:lang w:val="uk-UA"/>
        </w:rPr>
        <w:t xml:space="preserve"> за виконанням реконструкції, поточного та капітального ремонту об’єктів, що відносяться до комунальної власності</w:t>
      </w:r>
      <w:r w:rsidR="00911294">
        <w:rPr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протоколів для притягнення винних осіб до відповідальності за порушення законодавства у сфері благоустрою</w:t>
      </w:r>
      <w:r w:rsidR="00911294">
        <w:rPr>
          <w:sz w:val="28"/>
          <w:szCs w:val="28"/>
          <w:lang w:val="uk-UA"/>
        </w:rPr>
        <w:t xml:space="preserve"> і</w:t>
      </w:r>
      <w:r w:rsidR="00296AFF">
        <w:rPr>
          <w:sz w:val="28"/>
          <w:szCs w:val="28"/>
          <w:lang w:val="uk-UA"/>
        </w:rPr>
        <w:t xml:space="preserve"> </w:t>
      </w:r>
      <w:r w:rsidR="00911294">
        <w:rPr>
          <w:sz w:val="28"/>
          <w:szCs w:val="28"/>
          <w:lang w:val="uk-UA"/>
        </w:rPr>
        <w:t>утримання територій.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>
        <w:rPr>
          <w:sz w:val="28"/>
          <w:szCs w:val="28"/>
          <w:lang w:val="uk-UA"/>
        </w:rPr>
        <w:t>рганізаціями та установами</w:t>
      </w:r>
      <w:r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 w:rsidR="00CA1405" w:rsidRPr="0095104E">
        <w:rPr>
          <w:sz w:val="28"/>
          <w:szCs w:val="28"/>
          <w:lang w:val="uk-UA"/>
        </w:rPr>
        <w:t xml:space="preserve"> пропозицій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Розроблення та подання на затвердження міського голови планів на будівництво, реконструкцію</w:t>
      </w:r>
      <w:r w:rsidR="00911294">
        <w:rPr>
          <w:sz w:val="28"/>
          <w:szCs w:val="28"/>
          <w:lang w:val="uk-UA"/>
        </w:rPr>
        <w:t>,</w:t>
      </w:r>
      <w:r w:rsidRPr="0095104E">
        <w:rPr>
          <w:sz w:val="28"/>
          <w:szCs w:val="28"/>
          <w:lang w:val="uk-UA"/>
        </w:rPr>
        <w:t xml:space="preserve"> капітальний і поточний ремонти</w:t>
      </w:r>
      <w:r w:rsidR="00911294">
        <w:rPr>
          <w:sz w:val="28"/>
          <w:szCs w:val="28"/>
          <w:lang w:val="uk-UA"/>
        </w:rPr>
        <w:t>, утримання</w:t>
      </w:r>
      <w:r w:rsidRPr="0095104E">
        <w:rPr>
          <w:sz w:val="28"/>
          <w:szCs w:val="28"/>
          <w:lang w:val="uk-UA"/>
        </w:rPr>
        <w:t xml:space="preserve"> об’єктів комунальної власності.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E37139" w:rsidRPr="00767B8C" w:rsidRDefault="00E37139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7B8C">
        <w:rPr>
          <w:sz w:val="28"/>
          <w:szCs w:val="28"/>
          <w:lang w:val="uk-UA"/>
        </w:rPr>
        <w:t>Проведення моніторингу та аудиту споживання енергоресурсів, участь у розробці та впровадженні програм з питань енергозбереження.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</w:t>
      </w:r>
      <w:r w:rsidRPr="0095104E">
        <w:rPr>
          <w:sz w:val="28"/>
          <w:szCs w:val="28"/>
          <w:lang w:val="uk-UA"/>
        </w:rPr>
        <w:lastRenderedPageBreak/>
        <w:t xml:space="preserve">управління,  підготовки письмових висновків до них.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Здійснення контролю за роботою підвідомчих комунальних підприємств,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20</w:t>
      </w:r>
      <w:r w:rsidR="00CA1405" w:rsidRPr="005E5E06">
        <w:rPr>
          <w:sz w:val="28"/>
          <w:szCs w:val="28"/>
          <w:lang w:val="uk-UA"/>
        </w:rPr>
        <w:t xml:space="preserve">. Управління, в межах своєї компетенції, безпосередньо здійснює контроль та координацію роботи наступних підприємств: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proofErr w:type="spellStart"/>
      <w:r w:rsidRPr="005E5E06">
        <w:rPr>
          <w:sz w:val="28"/>
          <w:szCs w:val="28"/>
          <w:lang w:val="uk-UA"/>
        </w:rPr>
        <w:t>Коломияводоканал</w:t>
      </w:r>
      <w:proofErr w:type="spellEnd"/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r w:rsidR="001C2F86">
        <w:rPr>
          <w:sz w:val="28"/>
          <w:szCs w:val="28"/>
          <w:lang w:val="uk-UA"/>
        </w:rPr>
        <w:t>Зеленосвіт</w:t>
      </w:r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“Полігон Екологія”,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„Коломийська  міська ритуальна служба”,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комунальне підприємство “Коломия </w:t>
      </w:r>
      <w:proofErr w:type="spellStart"/>
      <w:r w:rsidRPr="005E5E06">
        <w:rPr>
          <w:sz w:val="28"/>
          <w:szCs w:val="28"/>
          <w:lang w:val="uk-UA"/>
        </w:rPr>
        <w:t>Паркосервіс</w:t>
      </w:r>
      <w:proofErr w:type="spellEnd"/>
      <w:r w:rsidRPr="005E5E06">
        <w:rPr>
          <w:sz w:val="28"/>
          <w:szCs w:val="28"/>
          <w:lang w:val="uk-UA"/>
        </w:rPr>
        <w:t xml:space="preserve">”, </w:t>
      </w:r>
    </w:p>
    <w:p w:rsidR="00CA1405" w:rsidRPr="005E5E06" w:rsidRDefault="00CA1405" w:rsidP="00555130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 “</w:t>
      </w:r>
      <w:proofErr w:type="spellStart"/>
      <w:r w:rsidRPr="005E5E06">
        <w:rPr>
          <w:sz w:val="28"/>
          <w:szCs w:val="28"/>
          <w:lang w:val="uk-UA"/>
        </w:rPr>
        <w:t>Коломиятеплосервіс</w:t>
      </w:r>
      <w:proofErr w:type="spellEnd"/>
      <w:r w:rsidRPr="005E5E06">
        <w:rPr>
          <w:sz w:val="28"/>
          <w:szCs w:val="28"/>
          <w:lang w:val="uk-UA"/>
        </w:rPr>
        <w:t>”.</w:t>
      </w:r>
    </w:p>
    <w:p w:rsidR="00CA1405" w:rsidRPr="005E5E06" w:rsidRDefault="0095104E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21</w:t>
      </w:r>
      <w:r w:rsidR="00CA1405" w:rsidRPr="005E5E06">
        <w:rPr>
          <w:sz w:val="28"/>
          <w:szCs w:val="28"/>
          <w:lang w:val="uk-UA"/>
        </w:rPr>
        <w:t>. Здійснює судово-претензійну роботу  в межах повноважень управління.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7139">
        <w:rPr>
          <w:sz w:val="28"/>
          <w:szCs w:val="28"/>
          <w:lang w:val="uk-UA"/>
        </w:rPr>
        <w:t>22</w:t>
      </w:r>
      <w:r w:rsidR="00CA1405" w:rsidRPr="005E5E06">
        <w:rPr>
          <w:sz w:val="28"/>
          <w:szCs w:val="28"/>
          <w:lang w:val="uk-UA"/>
        </w:rPr>
        <w:t>. Управління у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37139">
        <w:rPr>
          <w:sz w:val="28"/>
          <w:szCs w:val="28"/>
          <w:lang w:val="uk-UA"/>
        </w:rPr>
        <w:t>3</w:t>
      </w:r>
      <w:r w:rsidR="00CA1405" w:rsidRPr="005E5E06">
        <w:rPr>
          <w:sz w:val="28"/>
          <w:szCs w:val="28"/>
          <w:lang w:val="uk-UA"/>
        </w:rPr>
        <w:t>. Одержує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Default="0095104E" w:rsidP="00555130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E37139">
        <w:rPr>
          <w:sz w:val="28"/>
          <w:szCs w:val="28"/>
          <w:lang w:val="uk-UA"/>
        </w:rPr>
        <w:t>4</w:t>
      </w:r>
      <w:r w:rsidR="00CA1405" w:rsidRPr="005E5E06">
        <w:rPr>
          <w:sz w:val="28"/>
          <w:szCs w:val="28"/>
          <w:lang w:val="uk-UA"/>
        </w:rPr>
        <w:t xml:space="preserve">. Видає </w:t>
      </w:r>
      <w:r w:rsidR="001038E4">
        <w:rPr>
          <w:sz w:val="28"/>
          <w:szCs w:val="28"/>
          <w:lang w:val="uk-UA"/>
        </w:rPr>
        <w:t>д</w:t>
      </w:r>
      <w:r w:rsidR="00911294">
        <w:rPr>
          <w:sz w:val="28"/>
          <w:szCs w:val="28"/>
          <w:lang w:val="uk-UA"/>
        </w:rPr>
        <w:t xml:space="preserve">окументи дозвільного характеру, які стосуються роботи управління та його відділів та </w:t>
      </w:r>
      <w:r w:rsidR="001038E4">
        <w:rPr>
          <w:sz w:val="28"/>
          <w:szCs w:val="28"/>
          <w:lang w:val="uk-UA"/>
        </w:rPr>
        <w:t>комунальних підприємств</w:t>
      </w:r>
      <w:r w:rsidR="00911294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3. Права</w:t>
      </w:r>
    </w:p>
    <w:p w:rsidR="00CA1405" w:rsidRPr="005E5E06" w:rsidRDefault="00CA1405">
      <w:pPr>
        <w:pStyle w:val="aa"/>
        <w:ind w:firstLine="708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має право: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</w:t>
      </w:r>
      <w:r w:rsidRPr="008C5248">
        <w:rPr>
          <w:sz w:val="28"/>
          <w:szCs w:val="28"/>
          <w:lang w:val="uk-UA"/>
        </w:rPr>
        <w:lastRenderedPageBreak/>
        <w:t>розпоряджень міського голови та інших нормативних документів.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>
        <w:rPr>
          <w:sz w:val="28"/>
          <w:szCs w:val="28"/>
          <w:lang w:val="uk-UA"/>
        </w:rPr>
        <w:t>,</w:t>
      </w:r>
      <w:r w:rsidRPr="008C5248">
        <w:rPr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>
        <w:rPr>
          <w:sz w:val="28"/>
          <w:szCs w:val="28"/>
          <w:lang w:val="uk-UA"/>
        </w:rPr>
        <w:t xml:space="preserve">іншого </w:t>
      </w:r>
      <w:r w:rsidRPr="008C5248">
        <w:rPr>
          <w:sz w:val="28"/>
          <w:szCs w:val="28"/>
          <w:lang w:val="uk-UA"/>
        </w:rPr>
        <w:t xml:space="preserve">комунального </w:t>
      </w:r>
      <w:r w:rsidR="001038E4">
        <w:rPr>
          <w:sz w:val="28"/>
          <w:szCs w:val="28"/>
          <w:lang w:val="uk-UA"/>
        </w:rPr>
        <w:t>майна</w:t>
      </w:r>
      <w:r w:rsidRPr="008C5248">
        <w:rPr>
          <w:sz w:val="28"/>
          <w:szCs w:val="28"/>
          <w:lang w:val="uk-UA"/>
        </w:rPr>
        <w:t>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Default="00D746CF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E37139" w:rsidRPr="00767B8C" w:rsidRDefault="00E37139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67B8C">
        <w:rPr>
          <w:sz w:val="28"/>
          <w:szCs w:val="28"/>
          <w:lang w:val="uk-UA"/>
        </w:rPr>
        <w:t>Здійснювати в межах своєї компетенції контроль за споживанням енергоносіїв  установами Коломийської міської ради.</w:t>
      </w:r>
    </w:p>
    <w:p w:rsidR="00CA1405" w:rsidRPr="005E5E06" w:rsidRDefault="00CA1405">
      <w:pPr>
        <w:spacing w:after="0"/>
        <w:jc w:val="center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4. Структура Управління</w:t>
      </w:r>
    </w:p>
    <w:p w:rsidR="00CA1405" w:rsidRPr="005E5E06" w:rsidRDefault="00CA1405">
      <w:pPr>
        <w:pStyle w:val="aa"/>
        <w:jc w:val="both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4.1. Управління складається з таких відділів: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реалізації інвестиційних проектів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з питань благоустрою міста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юридичного забезпечення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обліку та фінансової  звітності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економічного аналізу та планування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документообігу</w:t>
      </w:r>
      <w:r w:rsidR="004D1B35"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0D5634" w:rsidRDefault="000D5634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5. Керівництво Управлінням</w:t>
      </w:r>
    </w:p>
    <w:p w:rsidR="00CA1405" w:rsidRPr="005E5E06" w:rsidRDefault="00CA1405">
      <w:pPr>
        <w:pStyle w:val="aa"/>
        <w:ind w:firstLine="708"/>
        <w:jc w:val="both"/>
        <w:rPr>
          <w:b/>
          <w:sz w:val="28"/>
          <w:szCs w:val="28"/>
          <w:lang w:val="uk-UA"/>
        </w:rPr>
      </w:pPr>
    </w:p>
    <w:p w:rsidR="00CA1405" w:rsidRPr="005E5E06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очолює начальник, який призначається на посаду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У випадку відсутності начальника Управління його функції виконує  </w:t>
      </w:r>
      <w:r w:rsidR="00D746CF">
        <w:rPr>
          <w:sz w:val="28"/>
          <w:szCs w:val="28"/>
          <w:lang w:val="uk-UA"/>
        </w:rPr>
        <w:t>заступник</w:t>
      </w:r>
      <w:r w:rsidR="00296AFF">
        <w:rPr>
          <w:sz w:val="28"/>
          <w:szCs w:val="28"/>
          <w:lang w:val="uk-UA"/>
        </w:rPr>
        <w:t xml:space="preserve"> начальника</w:t>
      </w:r>
      <w:r w:rsidR="006D44B6">
        <w:rPr>
          <w:sz w:val="28"/>
          <w:szCs w:val="28"/>
          <w:lang w:val="uk-UA"/>
        </w:rPr>
        <w:t>-головний інженер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 Начальник Управління: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5.2.1. Безпосередньо підпорядковується  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lastRenderedPageBreak/>
        <w:t>5.2.5. Здійснює керівництво роботою Управління та розподіляє обов’язки між працівниками.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>
        <w:rPr>
          <w:sz w:val="28"/>
          <w:szCs w:val="28"/>
          <w:lang w:val="uk-UA"/>
        </w:rPr>
        <w:t xml:space="preserve">міському голові </w:t>
      </w:r>
      <w:r w:rsidRPr="005E5E06">
        <w:rPr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5E5E06">
        <w:rPr>
          <w:sz w:val="28"/>
          <w:szCs w:val="28"/>
          <w:lang w:val="uk-UA"/>
        </w:rPr>
        <w:tab/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5.2.10. Підписує </w:t>
      </w:r>
      <w:r w:rsidR="001038E4">
        <w:rPr>
          <w:sz w:val="28"/>
          <w:szCs w:val="28"/>
          <w:lang w:val="uk-UA"/>
        </w:rPr>
        <w:t>документацію дозвільного характеру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6D44B6" w:rsidRDefault="00CA1405" w:rsidP="006D44B6">
      <w:pPr>
        <w:pStyle w:val="aa"/>
        <w:ind w:firstLine="708"/>
        <w:jc w:val="both"/>
        <w:rPr>
          <w:sz w:val="26"/>
          <w:szCs w:val="26"/>
          <w:lang w:val="uk-UA"/>
        </w:rPr>
      </w:pPr>
      <w:r w:rsidRPr="005E5E06">
        <w:rPr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6D44B6">
        <w:rPr>
          <w:sz w:val="26"/>
          <w:szCs w:val="26"/>
          <w:lang w:val="uk-UA"/>
        </w:rPr>
        <w:t>інформації»,</w:t>
      </w:r>
      <w:r w:rsidRPr="005E5E06">
        <w:rPr>
          <w:sz w:val="28"/>
          <w:szCs w:val="28"/>
          <w:lang w:val="uk-UA"/>
        </w:rPr>
        <w:t xml:space="preserve"> «Про захист </w:t>
      </w:r>
      <w:r w:rsidRPr="006D44B6">
        <w:rPr>
          <w:sz w:val="26"/>
          <w:szCs w:val="26"/>
          <w:lang w:val="uk-UA"/>
        </w:rPr>
        <w:t>персональних</w:t>
      </w:r>
      <w:r w:rsidRPr="005E5E06">
        <w:rPr>
          <w:sz w:val="28"/>
          <w:szCs w:val="28"/>
          <w:lang w:val="uk-UA"/>
        </w:rPr>
        <w:t xml:space="preserve"> даних» та інших чинних </w:t>
      </w:r>
      <w:r w:rsidR="006D44B6" w:rsidRPr="006D44B6">
        <w:rPr>
          <w:sz w:val="26"/>
          <w:szCs w:val="26"/>
          <w:lang w:val="uk-UA"/>
        </w:rPr>
        <w:t>нормативних актів.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6. Заключні положення</w:t>
      </w:r>
      <w:r w:rsidR="00EA676C">
        <w:rPr>
          <w:b/>
          <w:sz w:val="28"/>
          <w:szCs w:val="28"/>
          <w:lang w:val="uk-UA"/>
        </w:rPr>
        <w:t xml:space="preserve"> 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6.1. Управління утримується за рахунок бюджетних коштів</w:t>
      </w:r>
      <w:r w:rsidR="001038E4">
        <w:rPr>
          <w:sz w:val="28"/>
          <w:szCs w:val="28"/>
          <w:lang w:val="uk-UA"/>
        </w:rPr>
        <w:t xml:space="preserve">, які виділяються </w:t>
      </w:r>
      <w:r w:rsidRPr="005E5E06">
        <w:rPr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6.2. Трудові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</w:t>
      </w:r>
      <w:r w:rsidRPr="00713A64">
        <w:rPr>
          <w:color w:val="0D0D0D" w:themeColor="text1" w:themeTint="F2"/>
          <w:sz w:val="28"/>
          <w:szCs w:val="28"/>
          <w:lang w:val="uk-UA"/>
        </w:rPr>
        <w:t>набувати майнові і немайнові права та вступати в зобов’язання.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lastRenderedPageBreak/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оща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Відродження,</w:t>
      </w:r>
      <w:r w:rsidR="0058700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3A64">
        <w:rPr>
          <w:color w:val="0D0D0D" w:themeColor="text1" w:themeTint="F2"/>
          <w:sz w:val="28"/>
          <w:szCs w:val="28"/>
          <w:lang w:val="uk-UA"/>
        </w:rPr>
        <w:t>1  м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істо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порядку, встановленому законодавством. 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587000" w:rsidRDefault="00587000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587000" w:rsidRDefault="00587000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A5721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 xml:space="preserve">Начальник управління </w:t>
      </w:r>
    </w:p>
    <w:p w:rsidR="00CA1405" w:rsidRPr="000A5721" w:rsidRDefault="000A5721" w:rsidP="000A5721">
      <w:pPr>
        <w:pStyle w:val="aa"/>
        <w:jc w:val="both"/>
        <w:rPr>
          <w:b/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комунального господарства</w:t>
      </w:r>
    </w:p>
    <w:p w:rsidR="000A5721" w:rsidRPr="005E5E06" w:rsidRDefault="000A5721" w:rsidP="000A5721">
      <w:pPr>
        <w:pStyle w:val="aa"/>
        <w:jc w:val="both"/>
        <w:rPr>
          <w:sz w:val="28"/>
          <w:szCs w:val="28"/>
          <w:lang w:val="uk-UA"/>
        </w:rPr>
      </w:pPr>
      <w:r w:rsidRPr="000A5721">
        <w:rPr>
          <w:b/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5513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555130">
        <w:rPr>
          <w:b/>
          <w:sz w:val="28"/>
          <w:szCs w:val="28"/>
          <w:lang w:val="uk-UA"/>
        </w:rPr>
        <w:t>Андрій РАДОВЕЦЬ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F1624" w:rsidRDefault="007F162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D746CF" w:rsidRDefault="00D746CF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705FB4" w:rsidRDefault="00705FB4">
      <w:pPr>
        <w:pStyle w:val="aa"/>
        <w:ind w:left="708"/>
        <w:jc w:val="both"/>
        <w:rPr>
          <w:sz w:val="28"/>
          <w:szCs w:val="28"/>
          <w:lang w:val="uk-UA"/>
        </w:rPr>
      </w:pPr>
    </w:p>
    <w:p w:rsidR="00AB633D" w:rsidRPr="00705FB4" w:rsidRDefault="00AB633D" w:rsidP="00767B8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uk-UA"/>
        </w:rPr>
      </w:pPr>
      <w:bookmarkStart w:id="0" w:name="_GoBack"/>
      <w:bookmarkEnd w:id="0"/>
    </w:p>
    <w:sectPr w:rsidR="00AB633D" w:rsidRPr="00705FB4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B0" w:rsidRDefault="00773DB0">
      <w:pPr>
        <w:spacing w:after="0" w:line="240" w:lineRule="auto"/>
      </w:pPr>
      <w:r>
        <w:separator/>
      </w:r>
    </w:p>
  </w:endnote>
  <w:endnote w:type="continuationSeparator" w:id="0">
    <w:p w:rsidR="00773DB0" w:rsidRDefault="007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B0" w:rsidRDefault="00773DB0">
      <w:pPr>
        <w:spacing w:after="0" w:line="240" w:lineRule="auto"/>
      </w:pPr>
      <w:r>
        <w:separator/>
      </w:r>
    </w:p>
  </w:footnote>
  <w:footnote w:type="continuationSeparator" w:id="0">
    <w:p w:rsidR="00773DB0" w:rsidRDefault="007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736FE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<v:fill opacity="0"/>
          <v:textbox inset="0,0,0,0">
            <w:txbxContent>
              <w:p w:rsidR="00CA1405" w:rsidRDefault="00CA1405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7205F"/>
    <w:rsid w:val="000A5721"/>
    <w:rsid w:val="000D01B3"/>
    <w:rsid w:val="000D5634"/>
    <w:rsid w:val="000F6CA3"/>
    <w:rsid w:val="001038E4"/>
    <w:rsid w:val="001217E2"/>
    <w:rsid w:val="00144087"/>
    <w:rsid w:val="001456BB"/>
    <w:rsid w:val="001804D7"/>
    <w:rsid w:val="00190D86"/>
    <w:rsid w:val="00190DA8"/>
    <w:rsid w:val="001A09C4"/>
    <w:rsid w:val="001B23FC"/>
    <w:rsid w:val="001C2F86"/>
    <w:rsid w:val="001E6C8C"/>
    <w:rsid w:val="00296AFF"/>
    <w:rsid w:val="002E0EA4"/>
    <w:rsid w:val="002E4F94"/>
    <w:rsid w:val="002F0843"/>
    <w:rsid w:val="0035550F"/>
    <w:rsid w:val="003B6141"/>
    <w:rsid w:val="00401AE2"/>
    <w:rsid w:val="0041640B"/>
    <w:rsid w:val="00462CAF"/>
    <w:rsid w:val="004D1AD1"/>
    <w:rsid w:val="004D1B35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429EA"/>
    <w:rsid w:val="00642B31"/>
    <w:rsid w:val="0067220B"/>
    <w:rsid w:val="00696B24"/>
    <w:rsid w:val="006C57AA"/>
    <w:rsid w:val="006D44B6"/>
    <w:rsid w:val="00705FB4"/>
    <w:rsid w:val="00713A64"/>
    <w:rsid w:val="007331F4"/>
    <w:rsid w:val="00736FE5"/>
    <w:rsid w:val="00754B72"/>
    <w:rsid w:val="0076320A"/>
    <w:rsid w:val="00767B8C"/>
    <w:rsid w:val="00773DB0"/>
    <w:rsid w:val="007B0812"/>
    <w:rsid w:val="007F1624"/>
    <w:rsid w:val="00800A45"/>
    <w:rsid w:val="00804EB4"/>
    <w:rsid w:val="00810FCC"/>
    <w:rsid w:val="0084282F"/>
    <w:rsid w:val="00846628"/>
    <w:rsid w:val="00897308"/>
    <w:rsid w:val="008B511C"/>
    <w:rsid w:val="008C5248"/>
    <w:rsid w:val="00900DDB"/>
    <w:rsid w:val="00911294"/>
    <w:rsid w:val="0094478D"/>
    <w:rsid w:val="0095104E"/>
    <w:rsid w:val="009849EF"/>
    <w:rsid w:val="00992B3C"/>
    <w:rsid w:val="009B6202"/>
    <w:rsid w:val="00A2081A"/>
    <w:rsid w:val="00A773EE"/>
    <w:rsid w:val="00AB3766"/>
    <w:rsid w:val="00AB633D"/>
    <w:rsid w:val="00AE62A8"/>
    <w:rsid w:val="00B4175B"/>
    <w:rsid w:val="00B525FF"/>
    <w:rsid w:val="00B561BD"/>
    <w:rsid w:val="00B62E34"/>
    <w:rsid w:val="00B6443A"/>
    <w:rsid w:val="00B65E2C"/>
    <w:rsid w:val="00BA5845"/>
    <w:rsid w:val="00BB44B6"/>
    <w:rsid w:val="00BE6771"/>
    <w:rsid w:val="00C02D00"/>
    <w:rsid w:val="00C81DB8"/>
    <w:rsid w:val="00CA1405"/>
    <w:rsid w:val="00D37404"/>
    <w:rsid w:val="00D414C9"/>
    <w:rsid w:val="00D446C5"/>
    <w:rsid w:val="00D746CF"/>
    <w:rsid w:val="00D80285"/>
    <w:rsid w:val="00DE1BAB"/>
    <w:rsid w:val="00E178E6"/>
    <w:rsid w:val="00E27E12"/>
    <w:rsid w:val="00E37139"/>
    <w:rsid w:val="00E415F2"/>
    <w:rsid w:val="00E7314B"/>
    <w:rsid w:val="00EA46FD"/>
    <w:rsid w:val="00EA676C"/>
    <w:rsid w:val="00EC2938"/>
    <w:rsid w:val="00EE669D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."/>
  <w:listSeparator w:val=";"/>
  <w14:docId w14:val="7CF1E13F"/>
  <w15:docId w15:val="{F10B608C-2497-430B-BE27-11B68C1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A7F5-35B5-477F-8069-2AE826D8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</Pages>
  <Words>8980</Words>
  <Characters>5120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Пашанюк Ольга Михайлівна</cp:lastModifiedBy>
  <cp:revision>14</cp:revision>
  <cp:lastPrinted>2019-09-17T08:07:00Z</cp:lastPrinted>
  <dcterms:created xsi:type="dcterms:W3CDTF">2019-09-11T08:06:00Z</dcterms:created>
  <dcterms:modified xsi:type="dcterms:W3CDTF">2021-08-05T08:33:00Z</dcterms:modified>
</cp:coreProperties>
</file>